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F0" w:rsidRDefault="00E969F0" w:rsidP="00102800">
      <w:pPr>
        <w:pStyle w:val="Header"/>
        <w:rPr>
          <w:b/>
          <w:sz w:val="26"/>
          <w:szCs w:val="26"/>
        </w:rPr>
      </w:pPr>
    </w:p>
    <w:p w:rsidR="00E969F0" w:rsidRDefault="008F5E36" w:rsidP="00102800">
      <w:pPr>
        <w:pStyle w:val="Header"/>
        <w:rPr>
          <w:b/>
          <w:sz w:val="26"/>
          <w:szCs w:val="26"/>
        </w:rPr>
      </w:pPr>
      <w:r w:rsidRPr="008F5E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ogo-cisti" style="position:absolute;margin-left:369pt;margin-top:-.45pt;width:93.75pt;height:55.45pt;z-index:-251658240;visibility:visible">
            <v:imagedata r:id="rId5" o:title=""/>
          </v:shape>
        </w:pict>
      </w:r>
      <w:r w:rsidR="00E969F0">
        <w:rPr>
          <w:b/>
          <w:sz w:val="26"/>
          <w:szCs w:val="26"/>
        </w:rPr>
        <w:t>TURISTIČKA ZAJEDNICA OPĆINE FAŽANA</w:t>
      </w:r>
    </w:p>
    <w:p w:rsidR="00E969F0" w:rsidRDefault="00E969F0" w:rsidP="00102800">
      <w:pPr>
        <w:pStyle w:val="Header"/>
        <w:rPr>
          <w:b/>
          <w:sz w:val="26"/>
          <w:szCs w:val="26"/>
        </w:rPr>
      </w:pPr>
      <w:r>
        <w:rPr>
          <w:b/>
          <w:sz w:val="26"/>
          <w:szCs w:val="26"/>
        </w:rPr>
        <w:t>ENTE TURISTICO DEL COMUNE DI FASANA</w:t>
      </w:r>
    </w:p>
    <w:p w:rsidR="00E969F0" w:rsidRDefault="00E969F0" w:rsidP="00102800">
      <w:pPr>
        <w:pStyle w:val="Header"/>
        <w:tabs>
          <w:tab w:val="left" w:pos="2100"/>
          <w:tab w:val="left" w:pos="7335"/>
        </w:tabs>
        <w:rPr>
          <w:u w:val="single"/>
        </w:rPr>
      </w:pP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:rsidR="00E969F0" w:rsidRDefault="00E969F0" w:rsidP="00102800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43.  Istarske divizije 8, 52212 Fažana, Hrvatska    </w:t>
      </w:r>
    </w:p>
    <w:p w:rsidR="00E969F0" w:rsidRDefault="00E969F0" w:rsidP="00102800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tel.+385(0)52383727     fax. +385(0)52383728  e-mail: </w:t>
      </w:r>
      <w:hyperlink r:id="rId6" w:history="1">
        <w:r w:rsidRPr="00536B5C">
          <w:rPr>
            <w:rStyle w:val="Hyperlink"/>
            <w:sz w:val="22"/>
            <w:szCs w:val="22"/>
          </w:rPr>
          <w:t>info@infofazana.hr</w:t>
        </w:r>
      </w:hyperlink>
      <w:r>
        <w:rPr>
          <w:sz w:val="22"/>
          <w:szCs w:val="22"/>
        </w:rPr>
        <w:t xml:space="preserve">        </w:t>
      </w:r>
      <w:hyperlink r:id="rId7" w:history="1">
        <w:r w:rsidRPr="00536B5C">
          <w:rPr>
            <w:rStyle w:val="Hyperlink"/>
            <w:sz w:val="22"/>
            <w:szCs w:val="22"/>
          </w:rPr>
          <w:t>www.infofazana.hr</w:t>
        </w:r>
      </w:hyperlink>
      <w:r>
        <w:rPr>
          <w:sz w:val="22"/>
          <w:szCs w:val="22"/>
        </w:rPr>
        <w:t xml:space="preserve"> </w:t>
      </w:r>
    </w:p>
    <w:p w:rsidR="00E969F0" w:rsidRDefault="00E969F0" w:rsidP="00102800">
      <w:pPr>
        <w:pStyle w:val="Heading1"/>
        <w:rPr>
          <w:rFonts w:ascii="Times New Roman" w:hAnsi="Times New Roman"/>
          <w:bCs/>
        </w:rPr>
      </w:pPr>
    </w:p>
    <w:p w:rsidR="00E969F0" w:rsidRDefault="008F5E36" w:rsidP="00102800">
      <w:pPr>
        <w:pStyle w:val="Heading1"/>
        <w:jc w:val="center"/>
        <w:rPr>
          <w:rFonts w:ascii="Times New Roman" w:hAnsi="Times New Roman"/>
          <w:bCs/>
        </w:rPr>
      </w:pPr>
      <w:r w:rsidRPr="008F5E36">
        <w:rPr>
          <w:noProof/>
          <w:lang w:eastAsia="hr-HR"/>
        </w:rPr>
        <w:pict>
          <v:rect id="Rectangle 1" o:spid="_x0000_s1027" style="position:absolute;left:0;text-align:left;margin-left:264.15pt;margin-top:4.85pt;width:242.6pt;height:1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" filled="f" strokeweight="2pt"/>
        </w:pict>
      </w:r>
    </w:p>
    <w:p w:rsidR="00E969F0" w:rsidRDefault="00E969F0" w:rsidP="00102800">
      <w:pPr>
        <w:rPr>
          <w:lang w:eastAsia="en-US"/>
        </w:rPr>
      </w:pPr>
    </w:p>
    <w:p w:rsidR="00E969F0" w:rsidRDefault="00E969F0" w:rsidP="00BB02A2">
      <w:pPr>
        <w:jc w:val="right"/>
        <w:rPr>
          <w:lang w:eastAsia="en-US"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Pr="00461F55" w:rsidRDefault="00E969F0" w:rsidP="00102800">
      <w:pPr>
        <w:rPr>
          <w:lang w:eastAsia="en-US"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OBRAZAC ZA PREDLAGANJE PROGRAMA I ZAHTJEV ZA NOVČANU POTPORU PROGRAMIMA KOJI ĆE SE ODRŽAVATI U 2019. GODINI </w:t>
      </w:r>
    </w:p>
    <w:p w:rsidR="00E969F0" w:rsidRDefault="00E969F0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PODRUČJU OPĆINE FAŽANA</w:t>
      </w:r>
    </w:p>
    <w:p w:rsidR="00E969F0" w:rsidRDefault="00E969F0" w:rsidP="00102800">
      <w:pPr>
        <w:pStyle w:val="BodyText2"/>
        <w:jc w:val="center"/>
        <w:rPr>
          <w:lang w:val="hr-HR"/>
        </w:rPr>
      </w:pPr>
    </w:p>
    <w:p w:rsidR="00E969F0" w:rsidRDefault="00E969F0" w:rsidP="00102800">
      <w:pPr>
        <w:pStyle w:val="BodyText2"/>
        <w:jc w:val="center"/>
        <w:rPr>
          <w:lang w:val="hr-HR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3092"/>
        <w:gridCol w:w="540"/>
        <w:gridCol w:w="3524"/>
        <w:gridCol w:w="8"/>
        <w:gridCol w:w="156"/>
      </w:tblGrid>
      <w:tr w:rsidR="00E969F0" w:rsidRPr="00BF0474" w:rsidTr="008B2F53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 Osnovni podaci o predlagatelju</w:t>
            </w:r>
          </w:p>
        </w:tc>
      </w:tr>
      <w:tr w:rsidR="00E969F0" w:rsidRPr="00BF0474" w:rsidTr="008B2F53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vAlign w:val="center"/>
          </w:tcPr>
          <w:p w:rsidR="00E969F0" w:rsidRPr="008B2F53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programa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Predlagatelj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Pravni status predlagatelja* 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OIB predlagatelja*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</w:t>
            </w:r>
          </w:p>
          <w:p w:rsidR="00E969F0" w:rsidRPr="00994C68" w:rsidRDefault="00E969F0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 i funkcija)*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Adresa/sjedište predlagatelja 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Telefon/telefaks predlagatelja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E-m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ail i Internet adresa predlagatelja*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realizaciju </w:t>
            </w:r>
          </w:p>
          <w:p w:rsidR="00E969F0" w:rsidRDefault="00E969F0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prezime, funkcija, broj telefona)*</w:t>
            </w:r>
          </w:p>
          <w:p w:rsidR="00E969F0" w:rsidRPr="00994C68" w:rsidRDefault="00E969F0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1E20DC">
        <w:trPr>
          <w:gridAfter w:val="2"/>
          <w:wAfter w:w="164" w:type="dxa"/>
          <w:trHeight w:val="73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Poslovna banka predlagatelja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Align w:val="center"/>
          </w:tcPr>
          <w:p w:rsidR="00E969F0" w:rsidRPr="00994C68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IBAN žiro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ačuna predlagatelja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969F0" w:rsidRPr="00BF0474" w:rsidTr="004E399E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69F0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69F0" w:rsidRPr="00BF0474" w:rsidTr="004E399E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69F0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E969F0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E969F0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E969F0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969F0" w:rsidRPr="00BF0474" w:rsidTr="004E399E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nil"/>
            </w:tcBorders>
            <w:shd w:val="clear" w:color="auto" w:fill="C0C0C0"/>
            <w:noWrap/>
            <w:vAlign w:val="center"/>
          </w:tcPr>
          <w:p w:rsidR="00E969F0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Poda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tci o programu *</w:t>
            </w:r>
          </w:p>
          <w:p w:rsidR="00E969F0" w:rsidRPr="00E64B51" w:rsidRDefault="00E969F0" w:rsidP="00E64B51">
            <w:pPr>
              <w:pStyle w:val="BodyText"/>
              <w:ind w:left="0"/>
              <w:rPr>
                <w:b/>
                <w:i/>
              </w:rPr>
            </w:pPr>
            <w:r>
              <w:rPr>
                <w:b/>
                <w:i/>
              </w:rPr>
              <w:t>Ukoliko predlagatelj  prijavljuje više programa, za svaki program mora  popuniti zaseban obrazac)</w:t>
            </w:r>
          </w:p>
        </w:tc>
      </w:tr>
      <w:tr w:rsidR="00E969F0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Kratki opis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programa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632" w:type="dxa"/>
            <w:gridSpan w:val="2"/>
            <w:vAlign w:val="center"/>
          </w:tcPr>
          <w:p w:rsidR="00E969F0" w:rsidRDefault="00E969F0" w:rsidP="008B2F5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Dopuna postojećeg programa</w:t>
            </w:r>
          </w:p>
          <w:p w:rsidR="00E969F0" w:rsidRPr="00994C68" w:rsidRDefault="00E969F0" w:rsidP="008B2F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969F0" w:rsidRDefault="008F5E36" w:rsidP="008B2F53">
            <w:pPr>
              <w:pBdr>
                <w:bottom w:val="single" w:sz="12" w:space="1" w:color="auto"/>
              </w:pBdr>
              <w:rPr>
                <w:rFonts w:ascii="Tahoma" w:hAnsi="Tahoma" w:cs="Tahoma"/>
              </w:rPr>
            </w:pPr>
            <w:r w:rsidRPr="008F5E36">
              <w:rPr>
                <w:noProof/>
              </w:rPr>
              <w:pict>
                <v:rect id="_x0000_s1028" style="position:absolute;margin-left:.65pt;margin-top:3.95pt;width:18pt;height:10.15pt;z-index:251660288;mso-position-horizontal-relative:text;mso-position-vertical-relative:text"/>
              </w:pict>
            </w:r>
          </w:p>
          <w:p w:rsidR="00E969F0" w:rsidRPr="00F15F4F" w:rsidRDefault="00E969F0" w:rsidP="008B2F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E969F0" w:rsidRPr="00BF0474" w:rsidTr="008B2F53">
        <w:trPr>
          <w:gridAfter w:val="2"/>
          <w:wAfter w:w="164" w:type="dxa"/>
          <w:trHeight w:val="1526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:rsidR="00E969F0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>vrha</w:t>
            </w:r>
          </w:p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2932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:rsidR="00E969F0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pis </w:t>
            </w:r>
          </w:p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 (aktivnosti, broj sudionika u izvođenju i dr.)</w:t>
            </w:r>
          </w:p>
        </w:tc>
        <w:tc>
          <w:tcPr>
            <w:tcW w:w="3524" w:type="dxa"/>
          </w:tcPr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Default="00E969F0" w:rsidP="008B2F53">
            <w:pPr>
              <w:rPr>
                <w:rFonts w:ascii="Tahoma" w:hAnsi="Tahoma" w:cs="Tahoma"/>
              </w:rPr>
            </w:pPr>
          </w:p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1228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Vrijeme i mjesto (lokacija na području Općine Fažana) 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realizacije </w:t>
            </w:r>
          </w:p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1951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Predviđene promidžbene aktivnosti</w:t>
            </w:r>
          </w:p>
        </w:tc>
        <w:tc>
          <w:tcPr>
            <w:tcW w:w="3524" w:type="dxa"/>
          </w:tcPr>
          <w:p w:rsidR="00E969F0" w:rsidRPr="00C7093A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vAlign w:val="center"/>
          </w:tcPr>
          <w:p w:rsidR="00E969F0" w:rsidRPr="007114CB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kn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vAlign w:val="center"/>
          </w:tcPr>
          <w:p w:rsidR="00E969F0" w:rsidRPr="007114CB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Traženi iznos potpore 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 Turističke zajednice Općine Fažana 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u kn*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E969F0" w:rsidRPr="00BF0474" w:rsidTr="00267E3B">
        <w:trPr>
          <w:gridAfter w:val="2"/>
          <w:wAfter w:w="164" w:type="dxa"/>
          <w:trHeight w:val="826"/>
          <w:jc w:val="center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vAlign w:val="center"/>
          </w:tcPr>
          <w:p w:rsidR="00E969F0" w:rsidRPr="007114CB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7114CB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7114CB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969F0" w:rsidRPr="007114CB" w:rsidRDefault="00E969F0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3. Financijski plan /plan troškova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64" w:type="dxa"/>
            <w:gridSpan w:val="2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Iznos u kn</w:t>
            </w: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UKUPN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TROŠKOVI REALIZACIJE PROGRAMA*</w:t>
            </w:r>
          </w:p>
        </w:tc>
        <w:tc>
          <w:tcPr>
            <w:tcW w:w="4064" w:type="dxa"/>
            <w:gridSpan w:val="2"/>
            <w:noWrap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Izvori financiranja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iznos u kn*</w:t>
            </w: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Align w:val="center"/>
          </w:tcPr>
          <w:p w:rsidR="00E969F0" w:rsidRPr="0050631C" w:rsidRDefault="00E969F0" w:rsidP="0050631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>Vlastita sredstva predlagatelja programa*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1A4829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vAlign w:val="center"/>
          </w:tcPr>
          <w:p w:rsidR="00E969F0" w:rsidRPr="0050631C" w:rsidRDefault="00E969F0" w:rsidP="0050631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>Uložena sredstva</w:t>
            </w:r>
          </w:p>
          <w:p w:rsidR="00E969F0" w:rsidRPr="00F15F4F" w:rsidRDefault="00E969F0" w:rsidP="0050631C">
            <w:pPr>
              <w:ind w:left="721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ostalih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subjekata         mimo TZO Fažana*        (navesti kojih i iznose)</w:t>
            </w: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E969F0" w:rsidRPr="00BF0474" w:rsidTr="004E399E">
        <w:trPr>
          <w:gridAfter w:val="1"/>
          <w:wAfter w:w="156" w:type="dxa"/>
          <w:trHeight w:val="167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969F0" w:rsidRPr="00BF0474" w:rsidTr="004E399E">
        <w:trPr>
          <w:trHeight w:val="83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969F0" w:rsidRPr="00BF0474" w:rsidTr="008B2F53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Default="00E969F0" w:rsidP="008B2F53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NAPOMENA: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obvezno popuniti</w:t>
            </w: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E969F0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F0" w:rsidRPr="00F15F4F" w:rsidRDefault="00E969F0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969F0" w:rsidRPr="00BF0474" w:rsidTr="004E399E">
        <w:trPr>
          <w:gridAfter w:val="2"/>
          <w:wAfter w:w="164" w:type="dxa"/>
          <w:trHeight w:val="841"/>
          <w:jc w:val="center"/>
        </w:trPr>
        <w:tc>
          <w:tcPr>
            <w:tcW w:w="3123" w:type="dxa"/>
          </w:tcPr>
          <w:p w:rsidR="00E969F0" w:rsidRPr="00F15F4F" w:rsidRDefault="00E969F0" w:rsidP="008B2F53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7156" w:type="dxa"/>
            <w:gridSpan w:val="3"/>
            <w:noWrap/>
          </w:tcPr>
          <w:p w:rsidR="00E969F0" w:rsidRDefault="00E969F0" w:rsidP="00E658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Pečat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 i potpis odgovorne osobe </w:t>
            </w:r>
          </w:p>
          <w:p w:rsidR="00E969F0" w:rsidRDefault="00E969F0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E969F0" w:rsidRDefault="00E969F0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E969F0" w:rsidRDefault="00E969F0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E969F0" w:rsidRDefault="00E969F0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E969F0" w:rsidRPr="00F15F4F" w:rsidRDefault="00E969F0" w:rsidP="00E658FF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969F0" w:rsidRDefault="00E969F0" w:rsidP="00102800">
      <w:pPr>
        <w:jc w:val="both"/>
        <w:rPr>
          <w:b/>
        </w:rPr>
      </w:pPr>
    </w:p>
    <w:p w:rsidR="00E969F0" w:rsidRDefault="00E969F0" w:rsidP="00102800">
      <w:pPr>
        <w:jc w:val="both"/>
        <w:rPr>
          <w:b/>
        </w:rPr>
      </w:pPr>
    </w:p>
    <w:p w:rsidR="00E969F0" w:rsidRDefault="00E969F0" w:rsidP="00102800">
      <w:pPr>
        <w:jc w:val="both"/>
        <w:rPr>
          <w:b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u w:val="single"/>
          <w:lang w:eastAsia="en-US"/>
        </w:rPr>
      </w:pPr>
    </w:p>
    <w:p w:rsidR="00E969F0" w:rsidRDefault="00E969F0" w:rsidP="00102800">
      <w:pPr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1. </w:t>
      </w:r>
      <w:r w:rsidRPr="0050631C">
        <w:rPr>
          <w:b/>
          <w:sz w:val="28"/>
          <w:szCs w:val="28"/>
          <w:u w:val="single"/>
          <w:lang w:eastAsia="en-US"/>
        </w:rPr>
        <w:t xml:space="preserve">VAŽNE NAPOMENE: </w:t>
      </w:r>
    </w:p>
    <w:p w:rsidR="00E969F0" w:rsidRPr="0050631C" w:rsidRDefault="00E969F0" w:rsidP="00102800">
      <w:pPr>
        <w:rPr>
          <w:b/>
          <w:sz w:val="28"/>
          <w:szCs w:val="28"/>
          <w:u w:val="single"/>
          <w:lang w:eastAsia="en-US"/>
        </w:rPr>
      </w:pPr>
    </w:p>
    <w:p w:rsidR="00E969F0" w:rsidRPr="0050631C" w:rsidRDefault="00E969F0" w:rsidP="00102800">
      <w:pPr>
        <w:rPr>
          <w:bCs/>
        </w:rPr>
      </w:pPr>
      <w:r w:rsidRPr="0050631C">
        <w:rPr>
          <w:bCs/>
        </w:rPr>
        <w:t>1.  Uz Zahtjev je potrebno priložiti cjelokupnu dokumentaciju navedenu u Javnom pozivu i detaljan sadržaj programa.</w:t>
      </w:r>
    </w:p>
    <w:p w:rsidR="00E969F0" w:rsidRPr="0050631C" w:rsidRDefault="00E969F0" w:rsidP="008838B3">
      <w:pPr>
        <w:rPr>
          <w:bCs/>
        </w:rPr>
      </w:pPr>
      <w:r>
        <w:rPr>
          <w:bCs/>
        </w:rPr>
        <w:t xml:space="preserve">2. Kandidature </w:t>
      </w:r>
      <w:r w:rsidRPr="0050631C">
        <w:rPr>
          <w:bCs/>
        </w:rPr>
        <w:t>s nepotpunom dokumentacijom i nepotpuno ispunjenim ZAHTJEVOM  neće se razmatrati.</w:t>
      </w:r>
    </w:p>
    <w:p w:rsidR="00E969F0" w:rsidRPr="0050631C" w:rsidRDefault="00E969F0" w:rsidP="008838B3">
      <w:pPr>
        <w:rPr>
          <w:bCs/>
        </w:rPr>
      </w:pPr>
    </w:p>
    <w:p w:rsidR="00E969F0" w:rsidRPr="0050631C" w:rsidRDefault="00E969F0" w:rsidP="008838B3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50631C">
        <w:rPr>
          <w:b/>
          <w:sz w:val="28"/>
          <w:szCs w:val="28"/>
          <w:u w:val="single"/>
        </w:rPr>
        <w:t>OBVEZE PREDLAGATELJA:</w:t>
      </w:r>
    </w:p>
    <w:p w:rsidR="00E969F0" w:rsidRPr="0050631C" w:rsidRDefault="00E969F0" w:rsidP="00102800">
      <w:r>
        <w:tab/>
        <w:t>2</w:t>
      </w:r>
      <w:r w:rsidRPr="0050631C">
        <w:t xml:space="preserve">. 1. </w:t>
      </w:r>
      <w:r w:rsidRPr="0050631C">
        <w:rPr>
          <w:lang w:eastAsia="en-US"/>
        </w:rPr>
        <w:t xml:space="preserve"> </w:t>
      </w:r>
      <w:r w:rsidRPr="0050631C">
        <w:t>sklopiti Ugovor o suradnji s TZO Fažana</w:t>
      </w:r>
    </w:p>
    <w:p w:rsidR="00E969F0" w:rsidRPr="0050631C" w:rsidRDefault="00E969F0" w:rsidP="008838B3">
      <w:r w:rsidRPr="0050631C">
        <w:tab/>
        <w:t xml:space="preserve">2. 2. dostaviti TZO Fažane pismeno izvješće o događanju s posebnim naglaskom na broj </w:t>
      </w:r>
    </w:p>
    <w:p w:rsidR="00E969F0" w:rsidRPr="0050631C" w:rsidRDefault="00E969F0" w:rsidP="008838B3">
      <w:r w:rsidRPr="0050631C">
        <w:t xml:space="preserve">                    sudionika i posjetitelja </w:t>
      </w:r>
    </w:p>
    <w:p w:rsidR="00E969F0" w:rsidRPr="0050631C" w:rsidRDefault="00E969F0" w:rsidP="00102800">
      <w:r w:rsidRPr="0050631C">
        <w:tab/>
        <w:t xml:space="preserve">2. 3. na vidljivom mjestu postaviti odgovarajuće znakovlje TZO Fažane </w:t>
      </w:r>
    </w:p>
    <w:p w:rsidR="00E969F0" w:rsidRPr="0050631C" w:rsidRDefault="00E969F0" w:rsidP="00102800">
      <w:r w:rsidRPr="0050631C">
        <w:tab/>
        <w:t>2. 4. cjelokupnu dokumentaciju (za sve prethodno navedeno pod 2</w:t>
      </w:r>
      <w:r>
        <w:t>.</w:t>
      </w:r>
      <w:r w:rsidRPr="00EC6343">
        <w:t>1</w:t>
      </w:r>
      <w:r>
        <w:t>., 2.2., 2.3.</w:t>
      </w:r>
      <w:r w:rsidRPr="0050631C">
        <w:t xml:space="preserve">) </w:t>
      </w:r>
    </w:p>
    <w:p w:rsidR="00E969F0" w:rsidRPr="0050631C" w:rsidRDefault="00E969F0" w:rsidP="00102800">
      <w:r w:rsidRPr="0050631C">
        <w:tab/>
        <w:t xml:space="preserve">       dostaviti u TZO Fažana u roku od 8 dana od završetka događanja kao i ispuniti sve</w:t>
      </w:r>
    </w:p>
    <w:p w:rsidR="00E969F0" w:rsidRPr="0050631C" w:rsidRDefault="00E969F0" w:rsidP="00102800">
      <w:pPr>
        <w:ind w:left="708"/>
      </w:pPr>
      <w:r w:rsidRPr="0050631C">
        <w:t xml:space="preserve">       druge  obveze koje će biti uvjetovane Ugovorom o suradnji od strane TZO Fažana.</w:t>
      </w:r>
    </w:p>
    <w:p w:rsidR="00E969F0" w:rsidRPr="0050631C" w:rsidRDefault="00E969F0" w:rsidP="009D1B2F">
      <w:pPr>
        <w:jc w:val="both"/>
      </w:pPr>
      <w:r w:rsidRPr="0050631C">
        <w:tab/>
      </w:r>
    </w:p>
    <w:p w:rsidR="00E969F0" w:rsidRPr="0050631C" w:rsidRDefault="00E969F0" w:rsidP="009D1B2F">
      <w:pPr>
        <w:jc w:val="both"/>
      </w:pPr>
    </w:p>
    <w:p w:rsidR="00E969F0" w:rsidRPr="0050631C" w:rsidRDefault="00E969F0" w:rsidP="009D1B2F">
      <w:pPr>
        <w:jc w:val="both"/>
      </w:pPr>
    </w:p>
    <w:p w:rsidR="00E969F0" w:rsidRPr="0050631C" w:rsidRDefault="00E969F0" w:rsidP="009D1B2F">
      <w:pPr>
        <w:jc w:val="both"/>
      </w:pPr>
      <w:r>
        <w:rPr>
          <w:b/>
        </w:rPr>
        <w:t>Ukoliko</w:t>
      </w:r>
      <w:r w:rsidRPr="0050631C">
        <w:rPr>
          <w:b/>
        </w:rPr>
        <w:t xml:space="preserve"> gore navedene obveze</w:t>
      </w:r>
      <w:r>
        <w:rPr>
          <w:b/>
        </w:rPr>
        <w:t xml:space="preserve"> ne budu ispunjene</w:t>
      </w:r>
      <w:r w:rsidRPr="0050631C">
        <w:rPr>
          <w:b/>
        </w:rPr>
        <w:t xml:space="preserve"> kao i sve pre</w:t>
      </w:r>
      <w:r>
        <w:rPr>
          <w:b/>
        </w:rPr>
        <w:t xml:space="preserve">uzete obveze iz Ugovora,  budući zahtjevi </w:t>
      </w:r>
      <w:r w:rsidRPr="0050631C">
        <w:rPr>
          <w:b/>
        </w:rPr>
        <w:t xml:space="preserve"> neće biti razmatrani.</w:t>
      </w:r>
    </w:p>
    <w:p w:rsidR="00E969F0" w:rsidRPr="0050631C" w:rsidRDefault="00E969F0" w:rsidP="009D1B2F">
      <w:pPr>
        <w:jc w:val="both"/>
      </w:pPr>
    </w:p>
    <w:p w:rsidR="00E969F0" w:rsidRPr="0050631C" w:rsidRDefault="00E969F0" w:rsidP="009D1B2F">
      <w:pPr>
        <w:jc w:val="both"/>
      </w:pPr>
    </w:p>
    <w:p w:rsidR="00E969F0" w:rsidRPr="0050631C" w:rsidRDefault="00E969F0" w:rsidP="009D1B2F">
      <w:pPr>
        <w:jc w:val="both"/>
      </w:pPr>
      <w:r w:rsidRPr="0050631C">
        <w:rPr>
          <w:b/>
        </w:rPr>
        <w:t xml:space="preserve">Rok za podnošenje prijava je </w:t>
      </w:r>
      <w:r w:rsidR="00C22E51">
        <w:rPr>
          <w:b/>
          <w:u w:val="single"/>
        </w:rPr>
        <w:t>do 31. kolovoza  2019</w:t>
      </w:r>
      <w:r w:rsidRPr="0050631C">
        <w:rPr>
          <w:b/>
          <w:u w:val="single"/>
        </w:rPr>
        <w:t>.</w:t>
      </w:r>
      <w:r w:rsidRPr="0050631C">
        <w:rPr>
          <w:b/>
        </w:rPr>
        <w:t xml:space="preserve">  godine.</w:t>
      </w:r>
      <w:bookmarkStart w:id="0" w:name="_GoBack"/>
      <w:bookmarkEnd w:id="0"/>
    </w:p>
    <w:p w:rsidR="00E969F0" w:rsidRPr="0050631C" w:rsidRDefault="00E969F0" w:rsidP="00102800">
      <w:pPr>
        <w:jc w:val="both"/>
      </w:pPr>
    </w:p>
    <w:p w:rsidR="00E969F0" w:rsidRPr="006D4DA7" w:rsidRDefault="00E969F0" w:rsidP="00102800">
      <w:pPr>
        <w:pStyle w:val="BodyTextIndent2"/>
        <w:spacing w:line="240" w:lineRule="auto"/>
      </w:pPr>
    </w:p>
    <w:p w:rsidR="00E969F0" w:rsidRDefault="00E969F0" w:rsidP="00102800"/>
    <w:p w:rsidR="00E969F0" w:rsidRDefault="00E969F0" w:rsidP="00102800"/>
    <w:p w:rsidR="00E969F0" w:rsidRDefault="00E969F0" w:rsidP="00102800"/>
    <w:p w:rsidR="00E969F0" w:rsidRDefault="00E969F0" w:rsidP="00102800"/>
    <w:p w:rsidR="00E969F0" w:rsidRDefault="00E969F0"/>
    <w:sectPr w:rsidR="00E969F0" w:rsidSect="001105D4">
      <w:pgSz w:w="11906" w:h="16838"/>
      <w:pgMar w:top="3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D7"/>
    <w:multiLevelType w:val="hybridMultilevel"/>
    <w:tmpl w:val="3CAE374E"/>
    <w:lvl w:ilvl="0" w:tplc="0B8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D1918"/>
    <w:multiLevelType w:val="multilevel"/>
    <w:tmpl w:val="FAEE25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5FC2A72"/>
    <w:multiLevelType w:val="multilevel"/>
    <w:tmpl w:val="144C0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strike w:val="0"/>
        <w:dstrike w:val="0"/>
        <w:u w:val="none"/>
        <w:effect w:val="none"/>
      </w:rPr>
    </w:lvl>
  </w:abstractNum>
  <w:abstractNum w:abstractNumId="3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800"/>
    <w:rsid w:val="000272AB"/>
    <w:rsid w:val="000331C4"/>
    <w:rsid w:val="0007652E"/>
    <w:rsid w:val="00102800"/>
    <w:rsid w:val="001105D4"/>
    <w:rsid w:val="00117861"/>
    <w:rsid w:val="00127A51"/>
    <w:rsid w:val="001A4829"/>
    <w:rsid w:val="001A541B"/>
    <w:rsid w:val="001B3EB2"/>
    <w:rsid w:val="001E20DC"/>
    <w:rsid w:val="00250A34"/>
    <w:rsid w:val="00267E3B"/>
    <w:rsid w:val="002973FB"/>
    <w:rsid w:val="002E71B1"/>
    <w:rsid w:val="003C55A9"/>
    <w:rsid w:val="0044652D"/>
    <w:rsid w:val="00452A3F"/>
    <w:rsid w:val="00461F55"/>
    <w:rsid w:val="00482C2E"/>
    <w:rsid w:val="004E380F"/>
    <w:rsid w:val="004E399E"/>
    <w:rsid w:val="0050631C"/>
    <w:rsid w:val="00536B5C"/>
    <w:rsid w:val="005E2A45"/>
    <w:rsid w:val="00606446"/>
    <w:rsid w:val="00622DF9"/>
    <w:rsid w:val="00656CB2"/>
    <w:rsid w:val="006958C3"/>
    <w:rsid w:val="006D4DA7"/>
    <w:rsid w:val="007114CB"/>
    <w:rsid w:val="007B71DB"/>
    <w:rsid w:val="0081272F"/>
    <w:rsid w:val="0083130F"/>
    <w:rsid w:val="008350A9"/>
    <w:rsid w:val="008838B3"/>
    <w:rsid w:val="008B2F53"/>
    <w:rsid w:val="008E1658"/>
    <w:rsid w:val="008F5E36"/>
    <w:rsid w:val="009805C1"/>
    <w:rsid w:val="00994C68"/>
    <w:rsid w:val="009D1B2F"/>
    <w:rsid w:val="009E4C21"/>
    <w:rsid w:val="00A01B65"/>
    <w:rsid w:val="00A35F70"/>
    <w:rsid w:val="00A93F3D"/>
    <w:rsid w:val="00B04F9A"/>
    <w:rsid w:val="00B0774D"/>
    <w:rsid w:val="00B366B7"/>
    <w:rsid w:val="00B54909"/>
    <w:rsid w:val="00B92804"/>
    <w:rsid w:val="00BB02A2"/>
    <w:rsid w:val="00BD75D8"/>
    <w:rsid w:val="00BF0474"/>
    <w:rsid w:val="00C104B8"/>
    <w:rsid w:val="00C22E51"/>
    <w:rsid w:val="00C7093A"/>
    <w:rsid w:val="00D32717"/>
    <w:rsid w:val="00D9738F"/>
    <w:rsid w:val="00DB59D9"/>
    <w:rsid w:val="00E64B51"/>
    <w:rsid w:val="00E658FF"/>
    <w:rsid w:val="00E969F0"/>
    <w:rsid w:val="00EC04D7"/>
    <w:rsid w:val="00EC6343"/>
    <w:rsid w:val="00F15F4F"/>
    <w:rsid w:val="00F75A43"/>
    <w:rsid w:val="00F87840"/>
    <w:rsid w:val="00FC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800"/>
    <w:pPr>
      <w:keepNext/>
      <w:outlineLvl w:val="0"/>
    </w:pPr>
    <w:rPr>
      <w:rFonts w:ascii="Bookman Old Style" w:hAnsi="Bookman Old Style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800"/>
    <w:pPr>
      <w:keepNext/>
      <w:outlineLvl w:val="3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800"/>
    <w:rPr>
      <w:rFonts w:ascii="Bookman Old Style" w:hAnsi="Bookman Old Style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2800"/>
    <w:rPr>
      <w:rFonts w:ascii="Times New Roman" w:hAnsi="Times New Roman" w:cs="Times New Roman"/>
      <w:b/>
      <w:sz w:val="20"/>
      <w:szCs w:val="20"/>
      <w:u w:val="single"/>
      <w:lang w:eastAsia="hr-HR"/>
    </w:rPr>
  </w:style>
  <w:style w:type="character" w:styleId="Hyperlink">
    <w:name w:val="Hyperlink"/>
    <w:basedOn w:val="DefaultParagraphFont"/>
    <w:uiPriority w:val="99"/>
    <w:semiHidden/>
    <w:rsid w:val="001028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02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iPriority w:val="99"/>
    <w:semiHidden/>
    <w:rsid w:val="00102800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"/>
    <w:basedOn w:val="Normal"/>
    <w:next w:val="BodyTextIndent2"/>
    <w:link w:val="BodyTextChar1"/>
    <w:uiPriority w:val="99"/>
    <w:rsid w:val="00102800"/>
    <w:pPr>
      <w:ind w:left="720"/>
      <w:jc w:val="both"/>
    </w:pPr>
    <w:rPr>
      <w:color w:val="000000"/>
      <w:lang w:eastAsia="en-US"/>
    </w:rPr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rsid w:val="00102800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aliases w:val="uvlaka 3 Char1"/>
    <w:basedOn w:val="DefaultParagraphFont"/>
    <w:link w:val="BodyText"/>
    <w:uiPriority w:val="99"/>
    <w:locked/>
    <w:rsid w:val="00102800"/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02800"/>
    <w:rPr>
      <w:b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800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uiPriority w:val="99"/>
    <w:qFormat/>
    <w:rsid w:val="00506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faz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fazan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349</Words>
  <Characters>2501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Peroković</dc:creator>
  <cp:keywords/>
  <dc:description/>
  <cp:lastModifiedBy>Melita</cp:lastModifiedBy>
  <cp:revision>18</cp:revision>
  <cp:lastPrinted>2015-10-01T08:38:00Z</cp:lastPrinted>
  <dcterms:created xsi:type="dcterms:W3CDTF">2016-09-28T08:24:00Z</dcterms:created>
  <dcterms:modified xsi:type="dcterms:W3CDTF">2019-07-24T09:21:00Z</dcterms:modified>
</cp:coreProperties>
</file>